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80" w:rsidRPr="00FC3413" w:rsidRDefault="00314C80" w:rsidP="00314C80">
      <w:pPr>
        <w:rPr>
          <w:rFonts w:ascii="黑体" w:eastAsia="黑体" w:hAnsi="黑体"/>
          <w:bCs/>
          <w:color w:val="000000"/>
          <w:sz w:val="28"/>
          <w:szCs w:val="28"/>
        </w:rPr>
      </w:pPr>
      <w:r w:rsidRPr="00FC3413">
        <w:rPr>
          <w:rFonts w:ascii="黑体" w:eastAsia="黑体" w:hAnsi="黑体" w:hint="eastAsia"/>
          <w:bCs/>
          <w:color w:val="000000"/>
          <w:sz w:val="28"/>
          <w:szCs w:val="28"/>
        </w:rPr>
        <w:t>附件1：</w:t>
      </w:r>
    </w:p>
    <w:p w:rsidR="00314C80" w:rsidRPr="00587C45" w:rsidRDefault="00314C80" w:rsidP="00314C80">
      <w:pPr>
        <w:rPr>
          <w:rFonts w:ascii="黑体" w:eastAsia="黑体" w:hAnsi="黑体"/>
          <w:bCs/>
          <w:color w:val="000000"/>
          <w:sz w:val="28"/>
          <w:szCs w:val="28"/>
        </w:rPr>
      </w:pPr>
    </w:p>
    <w:p w:rsidR="00314C80" w:rsidRPr="007D0B02" w:rsidRDefault="00314C80" w:rsidP="00314C80">
      <w:pPr>
        <w:jc w:val="center"/>
        <w:rPr>
          <w:rFonts w:asciiTheme="minorEastAsia" w:hAnsiTheme="minorEastAsia"/>
          <w:b/>
          <w:bCs/>
          <w:color w:val="000000"/>
          <w:sz w:val="44"/>
          <w:szCs w:val="44"/>
        </w:rPr>
      </w:pPr>
      <w:r w:rsidRPr="007D0B02">
        <w:rPr>
          <w:rFonts w:asciiTheme="minorEastAsia" w:hAnsiTheme="minorEastAsia" w:hint="eastAsia"/>
          <w:b/>
          <w:bCs/>
          <w:color w:val="000000"/>
          <w:sz w:val="44"/>
          <w:szCs w:val="44"/>
        </w:rPr>
        <w:t>中国科学院空间应用工程与技术中心</w:t>
      </w:r>
    </w:p>
    <w:p w:rsidR="00314C80" w:rsidRPr="007D0B02" w:rsidRDefault="00314C80" w:rsidP="00314C80">
      <w:pPr>
        <w:jc w:val="center"/>
        <w:rPr>
          <w:rFonts w:asciiTheme="minorEastAsia" w:hAnsiTheme="minorEastAsia"/>
          <w:b/>
          <w:bCs/>
          <w:color w:val="000000"/>
          <w:sz w:val="44"/>
          <w:szCs w:val="44"/>
        </w:rPr>
      </w:pPr>
      <w:r w:rsidRPr="007D0B02">
        <w:rPr>
          <w:rFonts w:asciiTheme="minorEastAsia" w:hAnsiTheme="minorEastAsia" w:hint="eastAsia"/>
          <w:b/>
          <w:bCs/>
          <w:color w:val="000000"/>
          <w:sz w:val="44"/>
          <w:szCs w:val="44"/>
        </w:rPr>
        <w:t>文体协会管理办法</w:t>
      </w:r>
    </w:p>
    <w:p w:rsidR="00314C80" w:rsidRPr="00F6356E" w:rsidRDefault="00314C80" w:rsidP="00314C80">
      <w:pPr>
        <w:rPr>
          <w:rFonts w:ascii="仿宋" w:eastAsia="仿宋" w:hAnsi="仿宋"/>
          <w:b/>
          <w:color w:val="000000"/>
          <w:szCs w:val="32"/>
        </w:rPr>
      </w:pPr>
    </w:p>
    <w:p w:rsidR="00314C80" w:rsidRPr="007B170F" w:rsidRDefault="00314C80" w:rsidP="00314C80">
      <w:pPr>
        <w:spacing w:line="500" w:lineRule="exact"/>
        <w:jc w:val="center"/>
        <w:rPr>
          <w:rFonts w:ascii="仿宋_GB2312" w:eastAsia="仿宋_GB2312" w:hAnsi="仿宋"/>
          <w:color w:val="000000"/>
          <w:sz w:val="32"/>
          <w:szCs w:val="32"/>
        </w:rPr>
      </w:pPr>
      <w:r w:rsidRPr="007B170F">
        <w:rPr>
          <w:rFonts w:ascii="仿宋_GB2312" w:eastAsia="仿宋_GB2312" w:hAnsi="仿宋" w:hint="eastAsia"/>
          <w:color w:val="000000"/>
          <w:sz w:val="32"/>
          <w:szCs w:val="32"/>
        </w:rPr>
        <w:t>第一章  总则</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一、为规范中心文体协会活动，丰富职工业余文化生活，推进中心创新文化建设，根据院体协有关文件精神，结合中心实际情况，特制定本管理办法。</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二、凡中心举办文化体育活动的协会、团体，均应按本管理办法予以申请注册、登记以及开展活动。</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三、各文体协会活动仅限于组织中心、院内、所际交流，不得从事以营利为目的的经营性活动。</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四、各文体协会隶属于中心工会。</w:t>
      </w:r>
    </w:p>
    <w:p w:rsidR="00314C80" w:rsidRPr="007B170F" w:rsidRDefault="00314C80" w:rsidP="00314C80">
      <w:pPr>
        <w:pStyle w:val="a5"/>
        <w:spacing w:line="500" w:lineRule="exact"/>
        <w:rPr>
          <w:rFonts w:hAnsi="仿宋"/>
          <w:color w:val="000000"/>
          <w:szCs w:val="32"/>
        </w:rPr>
      </w:pPr>
    </w:p>
    <w:p w:rsidR="00314C80" w:rsidRPr="007B170F" w:rsidRDefault="00314C80" w:rsidP="00314C80">
      <w:pPr>
        <w:pStyle w:val="a5"/>
        <w:spacing w:line="500" w:lineRule="exact"/>
        <w:ind w:firstLineChars="1050" w:firstLine="3360"/>
        <w:rPr>
          <w:rFonts w:hAnsi="仿宋"/>
          <w:color w:val="000000"/>
          <w:szCs w:val="32"/>
        </w:rPr>
      </w:pPr>
      <w:r w:rsidRPr="007B170F">
        <w:rPr>
          <w:rFonts w:hAnsi="仿宋" w:hint="eastAsia"/>
          <w:color w:val="000000"/>
          <w:szCs w:val="32"/>
        </w:rPr>
        <w:t>第二章  申请注册</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五、空间应用中心职工或学生，有相同兴趣爱好者，均可联合申请注册文体协会。</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六、申请成立文体协会，应至少有5名以上发起人，协会设会长一名，副会长两名，秘书长一名。</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七、申请成立文体协会，应向中心工会提交以下材料：</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1．协会章程（参见附件一）；</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2．协会负责人签署的申请书（参见附件二）</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八、文体协会的名称应与其活动内容与范围一致。</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九、不得重复成立相同或者相似的文体协会。</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十、中心工会常委会负责审批新申请注册的文体协会，并将审批结果通报全中心。</w:t>
      </w:r>
    </w:p>
    <w:p w:rsidR="00314C80" w:rsidRPr="007B170F" w:rsidRDefault="00314C80" w:rsidP="00314C80">
      <w:pPr>
        <w:pStyle w:val="a5"/>
        <w:spacing w:line="500" w:lineRule="exact"/>
        <w:ind w:firstLineChars="950" w:firstLine="3040"/>
        <w:rPr>
          <w:rFonts w:hAnsi="仿宋"/>
          <w:color w:val="000000"/>
          <w:szCs w:val="32"/>
        </w:rPr>
      </w:pPr>
      <w:r w:rsidRPr="007B170F">
        <w:rPr>
          <w:rFonts w:hAnsi="仿宋" w:hint="eastAsia"/>
          <w:color w:val="000000"/>
          <w:szCs w:val="32"/>
        </w:rPr>
        <w:lastRenderedPageBreak/>
        <w:t>第三章  监督管理</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十一、各文体协会经批准成立后，应立即在全中心范围内招收会员。此后，每年度应至少进行一次会员登记（注册）和招新。</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二、各文体协会会长一般任期2年，届终按照各协会规定程序进行换届。协会会长有义务专心投入协会工作，为协会制订长远规划及近期活动安排。年初有计划，年底有总结。用好活动经费，做好活动的组织、报道工作。</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十三、各文体协会应有经常性活动和主题性活动。</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十四、各文体协会有义务帮助中心工会组织会员参加上级组织的文体竞赛活动。</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十五、各文体协会每年应按中心工会要求书面汇报本协会上年度活动情况，并对经费使用情况做出具体说明（参见附件三）。</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十六、各文体协会违反本管理办法，有下列情形之一者，中心工会将限期要求协会进行整改：</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1．无故未按时提交工作总结、不能说明经费管理使用情况或提交总结中有弄虚作假；</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2．举办营利性活动；</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3．半年内组织集体活动少于两次；</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4．无协会负责人或负责人不能履行职责的。</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十七、各文体协会违反规定，有下列情形之一者，中心工会将予以注销：</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 xml:space="preserve">1．违反院体协有关规定和中心有关规定； </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2．协会经费账目不清；</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3．连续两次整改未到位的。</w:t>
      </w:r>
    </w:p>
    <w:p w:rsidR="00314C80" w:rsidRPr="007B170F" w:rsidRDefault="00314C80" w:rsidP="00314C80">
      <w:pPr>
        <w:pStyle w:val="a5"/>
        <w:spacing w:line="500" w:lineRule="exact"/>
        <w:rPr>
          <w:rFonts w:hAnsi="仿宋"/>
          <w:color w:val="000000"/>
          <w:szCs w:val="32"/>
        </w:rPr>
      </w:pPr>
    </w:p>
    <w:p w:rsidR="00314C80" w:rsidRPr="007B170F" w:rsidRDefault="00314C80" w:rsidP="00314C80">
      <w:pPr>
        <w:pStyle w:val="a5"/>
        <w:spacing w:line="500" w:lineRule="exact"/>
        <w:ind w:firstLineChars="900" w:firstLine="2880"/>
        <w:rPr>
          <w:rFonts w:hAnsi="仿宋"/>
          <w:color w:val="000000"/>
          <w:szCs w:val="32"/>
        </w:rPr>
      </w:pPr>
      <w:r w:rsidRPr="007B170F">
        <w:rPr>
          <w:rFonts w:hAnsi="仿宋" w:hint="eastAsia"/>
          <w:color w:val="000000"/>
          <w:szCs w:val="32"/>
        </w:rPr>
        <w:lastRenderedPageBreak/>
        <w:t>第四章  经费与奖励</w:t>
      </w:r>
    </w:p>
    <w:p w:rsidR="00314C80" w:rsidRPr="007B170F" w:rsidRDefault="00314C80" w:rsidP="00314C80">
      <w:pPr>
        <w:pStyle w:val="a5"/>
        <w:spacing w:line="500" w:lineRule="exact"/>
        <w:rPr>
          <w:rFonts w:hAnsi="仿宋"/>
          <w:color w:val="000000"/>
          <w:szCs w:val="32"/>
        </w:rPr>
      </w:pPr>
      <w:r w:rsidRPr="007B170F">
        <w:rPr>
          <w:rFonts w:hAnsi="仿宋" w:hint="eastAsia"/>
          <w:color w:val="000000"/>
          <w:szCs w:val="32"/>
        </w:rPr>
        <w:t>十八、参加各文体协会的会员应按协会章程规定，缴纳一定的会费用于协会组织的活动。协会经费来源主要包括三种渠道：个人会费、中心工会资助和其它各种捐助。各协会自批准成立之日起，应指定专人负责经费管理（非会长），建立有原始凭证的流水账。</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十九、中心工会资助各文体协会的费用来源为工会会费。由中心工会常委会根据各协会活动情况进行年度审议，确定用于文体协会的费用额度。</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二十、协会按年度活动计划编制预算。中心工会支持各文体协会的经费原则上按照人数确定，暂按每人每年100元额度实报实销。</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二十一、受到警告的协会，经费额度将适当削减。</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二十二、各文体协会经费使用情况应向本协会全体会员予以公布，且每年提交中心工会备案审查。</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二十三、各文体协会活动应结合中心文化建设，加强活动的宣传报道。</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二十四、中心工会对运行效果较好的协会的主要负责人给予一定的奖励；凡代表中心参加上级单位组织的文体竞赛活动的团体或个人，中心工会将给予一定的鼓励；取得优异成绩者，中心工会将予以适当奖励。</w:t>
      </w:r>
    </w:p>
    <w:p w:rsidR="00314C80" w:rsidRPr="007B170F" w:rsidRDefault="00314C80" w:rsidP="00314C80">
      <w:pPr>
        <w:spacing w:line="500" w:lineRule="exact"/>
        <w:rPr>
          <w:rFonts w:ascii="仿宋_GB2312" w:eastAsia="仿宋_GB2312" w:hAnsi="仿宋" w:cs="Times New Roman"/>
          <w:color w:val="000000"/>
          <w:sz w:val="32"/>
          <w:szCs w:val="32"/>
        </w:rPr>
      </w:pPr>
    </w:p>
    <w:p w:rsidR="00314C80" w:rsidRPr="007B170F" w:rsidRDefault="00314C80" w:rsidP="00314C80">
      <w:pPr>
        <w:spacing w:line="500" w:lineRule="exact"/>
        <w:jc w:val="center"/>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第五章  附则</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r w:rsidRPr="007B170F">
        <w:rPr>
          <w:rFonts w:ascii="仿宋_GB2312" w:eastAsia="仿宋_GB2312" w:hAnsi="仿宋" w:cs="Times New Roman" w:hint="eastAsia"/>
          <w:color w:val="000000"/>
          <w:sz w:val="32"/>
          <w:szCs w:val="32"/>
        </w:rPr>
        <w:t>二十五、本管理办法自公布之日起执行，由中心工会常委会负责解释。</w:t>
      </w:r>
    </w:p>
    <w:p w:rsidR="00314C80" w:rsidRPr="007B170F" w:rsidRDefault="00314C80" w:rsidP="00314C80">
      <w:pPr>
        <w:spacing w:line="500" w:lineRule="exact"/>
        <w:ind w:firstLineChars="200" w:firstLine="640"/>
        <w:rPr>
          <w:rFonts w:ascii="仿宋_GB2312" w:eastAsia="仿宋_GB2312" w:hAnsi="仿宋" w:cs="Times New Roman"/>
          <w:color w:val="000000"/>
          <w:sz w:val="32"/>
          <w:szCs w:val="32"/>
        </w:rPr>
      </w:pPr>
    </w:p>
    <w:p w:rsidR="00314C80" w:rsidRPr="007B170F" w:rsidRDefault="00314C80" w:rsidP="00314C80">
      <w:pPr>
        <w:spacing w:line="500" w:lineRule="exact"/>
        <w:rPr>
          <w:rFonts w:ascii="仿宋_GB2312" w:eastAsia="仿宋_GB2312" w:hAnsi="仿宋" w:cs="Times New Roman"/>
          <w:color w:val="000000"/>
          <w:sz w:val="32"/>
          <w:szCs w:val="32"/>
        </w:rPr>
      </w:pPr>
    </w:p>
    <w:p w:rsidR="00314C80" w:rsidRPr="00314C80" w:rsidRDefault="00314C80" w:rsidP="00314C80">
      <w:pPr>
        <w:spacing w:line="500" w:lineRule="exact"/>
        <w:rPr>
          <w:rFonts w:asciiTheme="minorEastAsia" w:hAnsiTheme="minorEastAsia"/>
          <w:color w:val="000000"/>
          <w:sz w:val="24"/>
          <w:szCs w:val="24"/>
        </w:rPr>
      </w:pPr>
      <w:r w:rsidRPr="00314C80">
        <w:rPr>
          <w:rFonts w:asciiTheme="minorEastAsia" w:hAnsiTheme="minorEastAsia" w:hint="eastAsia"/>
          <w:color w:val="000000"/>
          <w:sz w:val="24"/>
          <w:szCs w:val="24"/>
        </w:rPr>
        <w:lastRenderedPageBreak/>
        <w:t>管理办法附件一:</w:t>
      </w:r>
    </w:p>
    <w:p w:rsidR="00314C80" w:rsidRPr="00314C80" w:rsidRDefault="00314C80" w:rsidP="00314C80">
      <w:pPr>
        <w:spacing w:line="500" w:lineRule="exact"/>
        <w:rPr>
          <w:rFonts w:ascii="仿宋_GB2312" w:eastAsia="仿宋_GB2312" w:hAnsi="宋体"/>
          <w:color w:val="000000"/>
          <w:sz w:val="32"/>
          <w:szCs w:val="32"/>
        </w:rPr>
      </w:pPr>
    </w:p>
    <w:p w:rsidR="00314C80" w:rsidRPr="00314C80" w:rsidRDefault="00314C80" w:rsidP="00314C80">
      <w:pPr>
        <w:spacing w:line="500" w:lineRule="exact"/>
        <w:ind w:left="720" w:hangingChars="200" w:hanging="720"/>
        <w:jc w:val="center"/>
        <w:rPr>
          <w:rFonts w:ascii="宋体" w:eastAsia="宋体" w:hAnsi="宋体" w:cs="宋体"/>
          <w:bCs/>
          <w:color w:val="000000"/>
          <w:kern w:val="36"/>
          <w:sz w:val="36"/>
          <w:szCs w:val="36"/>
        </w:rPr>
      </w:pPr>
      <w:r w:rsidRPr="00314C80">
        <w:rPr>
          <w:rFonts w:ascii="宋体" w:eastAsia="宋体" w:hAnsi="宋体" w:cs="宋体" w:hint="eastAsia"/>
          <w:bCs/>
          <w:color w:val="000000"/>
          <w:kern w:val="36"/>
          <w:sz w:val="36"/>
          <w:szCs w:val="36"/>
        </w:rPr>
        <w:t>空间应用工程与技术中心成立_协会申请表</w:t>
      </w:r>
    </w:p>
    <w:p w:rsidR="00314C80" w:rsidRPr="00314C80" w:rsidRDefault="00314C80" w:rsidP="00314C80">
      <w:pPr>
        <w:spacing w:line="500" w:lineRule="exact"/>
        <w:rPr>
          <w:rFonts w:ascii="宋体" w:eastAsia="宋体" w:hAnsi="宋体" w:cs="宋体"/>
          <w:bCs/>
          <w:color w:val="000000"/>
          <w:kern w:val="36"/>
          <w:sz w:val="28"/>
          <w:szCs w:val="28"/>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1059"/>
        <w:gridCol w:w="1902"/>
        <w:gridCol w:w="1701"/>
        <w:gridCol w:w="1428"/>
        <w:gridCol w:w="1905"/>
      </w:tblGrid>
      <w:tr w:rsidR="00314C80" w:rsidRPr="00314C80" w:rsidTr="00851DCB">
        <w:trPr>
          <w:trHeight w:val="567"/>
        </w:trPr>
        <w:tc>
          <w:tcPr>
            <w:tcW w:w="1575"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协会名称</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r>
      <w:tr w:rsidR="00314C80" w:rsidRPr="00314C80" w:rsidTr="00851DCB">
        <w:trPr>
          <w:trHeight w:val="567"/>
        </w:trPr>
        <w:tc>
          <w:tcPr>
            <w:tcW w:w="1575"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申请时间</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r>
      <w:tr w:rsidR="00314C80" w:rsidRPr="00314C80" w:rsidTr="00851DCB">
        <w:trPr>
          <w:trHeight w:val="673"/>
        </w:trPr>
        <w:tc>
          <w:tcPr>
            <w:tcW w:w="1575" w:type="dxa"/>
            <w:tcBorders>
              <w:top w:val="single" w:sz="4" w:space="0" w:color="auto"/>
              <w:left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负责人（会长）</w:t>
            </w:r>
          </w:p>
        </w:tc>
        <w:tc>
          <w:tcPr>
            <w:tcW w:w="1059"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c>
          <w:tcPr>
            <w:tcW w:w="1902"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电话：</w:t>
            </w:r>
          </w:p>
        </w:tc>
        <w:tc>
          <w:tcPr>
            <w:tcW w:w="1701" w:type="dxa"/>
            <w:tcBorders>
              <w:top w:val="single" w:sz="4" w:space="0" w:color="auto"/>
              <w:left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副会长</w:t>
            </w:r>
          </w:p>
        </w:tc>
        <w:tc>
          <w:tcPr>
            <w:tcW w:w="1428" w:type="dxa"/>
            <w:tcBorders>
              <w:top w:val="single" w:sz="4" w:space="0" w:color="auto"/>
              <w:left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c>
          <w:tcPr>
            <w:tcW w:w="1905" w:type="dxa"/>
            <w:tcBorders>
              <w:top w:val="single" w:sz="4" w:space="0" w:color="auto"/>
              <w:left w:val="single" w:sz="4" w:space="0" w:color="auto"/>
              <w:right w:val="single" w:sz="4" w:space="0" w:color="auto"/>
            </w:tcBorders>
            <w:vAlign w:val="center"/>
          </w:tcPr>
          <w:p w:rsidR="00314C80" w:rsidRPr="00314C80" w:rsidRDefault="00314C80" w:rsidP="00851DCB">
            <w:pPr>
              <w:spacing w:line="500" w:lineRule="exact"/>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电话：</w:t>
            </w:r>
          </w:p>
        </w:tc>
      </w:tr>
      <w:tr w:rsidR="00314C80" w:rsidRPr="00314C80" w:rsidTr="00851DCB">
        <w:trPr>
          <w:trHeight w:val="593"/>
        </w:trPr>
        <w:tc>
          <w:tcPr>
            <w:tcW w:w="1575" w:type="dxa"/>
            <w:tcBorders>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副会长</w:t>
            </w:r>
          </w:p>
        </w:tc>
        <w:tc>
          <w:tcPr>
            <w:tcW w:w="1059"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c>
          <w:tcPr>
            <w:tcW w:w="1902"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电话：</w:t>
            </w:r>
          </w:p>
        </w:tc>
        <w:tc>
          <w:tcPr>
            <w:tcW w:w="1701" w:type="dxa"/>
            <w:tcBorders>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秘书长</w:t>
            </w:r>
          </w:p>
        </w:tc>
        <w:tc>
          <w:tcPr>
            <w:tcW w:w="1428" w:type="dxa"/>
            <w:tcBorders>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c>
          <w:tcPr>
            <w:tcW w:w="1905" w:type="dxa"/>
            <w:tcBorders>
              <w:left w:val="single" w:sz="4" w:space="0" w:color="auto"/>
              <w:bottom w:val="single" w:sz="4" w:space="0" w:color="auto"/>
              <w:right w:val="single" w:sz="4" w:space="0" w:color="auto"/>
            </w:tcBorders>
            <w:vAlign w:val="center"/>
          </w:tcPr>
          <w:p w:rsidR="00314C80" w:rsidRPr="00314C80" w:rsidRDefault="00314C80" w:rsidP="00851DCB">
            <w:pPr>
              <w:spacing w:line="500" w:lineRule="exact"/>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电话：</w:t>
            </w:r>
          </w:p>
        </w:tc>
      </w:tr>
      <w:tr w:rsidR="00314C80" w:rsidRPr="00314C80" w:rsidTr="00851DCB">
        <w:trPr>
          <w:trHeight w:val="2976"/>
        </w:trPr>
        <w:tc>
          <w:tcPr>
            <w:tcW w:w="1575"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协会负责人</w:t>
            </w: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意见</w:t>
            </w:r>
          </w:p>
          <w:p w:rsidR="00314C80" w:rsidRPr="00314C80" w:rsidRDefault="00314C80" w:rsidP="00851DCB">
            <w:pPr>
              <w:spacing w:line="500" w:lineRule="exact"/>
              <w:jc w:val="center"/>
              <w:rPr>
                <w:rFonts w:ascii="宋体" w:eastAsia="宋体" w:hAnsi="宋体" w:cs="宋体"/>
                <w:bCs/>
                <w:color w:val="000000"/>
                <w:kern w:val="36"/>
                <w:sz w:val="28"/>
                <w:szCs w:val="28"/>
              </w:rPr>
            </w:pP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314C80" w:rsidRPr="00314C80" w:rsidRDefault="00314C80" w:rsidP="00314C80">
            <w:pPr>
              <w:spacing w:line="500" w:lineRule="exact"/>
              <w:ind w:firstLineChars="200" w:firstLine="560"/>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已阅读中心工会文体协会管理办法，愿意遵守协会管理办法，制定协会年度工作计划并提交预算,按时提交年度协会总结,履行协会会长的职责。</w:t>
            </w:r>
          </w:p>
          <w:p w:rsidR="00314C80" w:rsidRPr="00314C80" w:rsidRDefault="00314C80" w:rsidP="00851DCB">
            <w:pPr>
              <w:spacing w:line="500" w:lineRule="exact"/>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 xml:space="preserve">       签字:</w:t>
            </w: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 xml:space="preserve">       时间:</w:t>
            </w:r>
          </w:p>
        </w:tc>
      </w:tr>
      <w:tr w:rsidR="00314C80" w:rsidRPr="00314C80" w:rsidTr="00851DCB">
        <w:trPr>
          <w:trHeight w:val="2692"/>
        </w:trPr>
        <w:tc>
          <w:tcPr>
            <w:tcW w:w="1575"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中心工会</w:t>
            </w: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意见</w:t>
            </w:r>
          </w:p>
          <w:p w:rsidR="00314C80" w:rsidRPr="00314C80" w:rsidRDefault="00314C80" w:rsidP="00851DCB">
            <w:pPr>
              <w:spacing w:line="500" w:lineRule="exact"/>
              <w:jc w:val="center"/>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 xml:space="preserve">        签字：   </w:t>
            </w:r>
          </w:p>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 xml:space="preserve">        时间：</w:t>
            </w:r>
          </w:p>
        </w:tc>
      </w:tr>
      <w:tr w:rsidR="00314C80" w:rsidRPr="00314C80" w:rsidTr="00851DCB">
        <w:trPr>
          <w:trHeight w:val="1688"/>
        </w:trPr>
        <w:tc>
          <w:tcPr>
            <w:tcW w:w="1575" w:type="dxa"/>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r w:rsidRPr="00314C80">
              <w:rPr>
                <w:rFonts w:ascii="宋体" w:eastAsia="宋体" w:hAnsi="宋体" w:cs="宋体" w:hint="eastAsia"/>
                <w:bCs/>
                <w:color w:val="000000"/>
                <w:kern w:val="36"/>
                <w:sz w:val="28"/>
                <w:szCs w:val="28"/>
              </w:rPr>
              <w:t>备注</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314C80" w:rsidRPr="00314C80" w:rsidRDefault="00314C80" w:rsidP="00851DCB">
            <w:pPr>
              <w:spacing w:line="500" w:lineRule="exact"/>
              <w:jc w:val="center"/>
              <w:rPr>
                <w:rFonts w:ascii="宋体" w:eastAsia="宋体" w:hAnsi="宋体" w:cs="宋体"/>
                <w:bCs/>
                <w:color w:val="000000"/>
                <w:kern w:val="36"/>
                <w:sz w:val="28"/>
                <w:szCs w:val="28"/>
              </w:rPr>
            </w:pPr>
          </w:p>
        </w:tc>
      </w:tr>
    </w:tbl>
    <w:p w:rsidR="00314C80" w:rsidRDefault="00314C80" w:rsidP="00314C80">
      <w:pPr>
        <w:rPr>
          <w:rFonts w:ascii="仿宋_GB2312" w:eastAsia="仿宋_GB2312" w:hAnsi="黑体"/>
          <w:sz w:val="32"/>
          <w:szCs w:val="32"/>
        </w:rPr>
      </w:pPr>
    </w:p>
    <w:p w:rsidR="001F298A" w:rsidRDefault="001F298A"/>
    <w:p w:rsidR="00314C80" w:rsidRDefault="00314C80"/>
    <w:p w:rsidR="00314C80" w:rsidRPr="0001030A" w:rsidRDefault="00314C80" w:rsidP="00314C80">
      <w:pPr>
        <w:pStyle w:val="1"/>
        <w:spacing w:before="0" w:beforeAutospacing="0" w:after="0" w:afterAutospacing="0" w:line="300" w:lineRule="auto"/>
        <w:rPr>
          <w:b w:val="0"/>
          <w:color w:val="000000"/>
          <w:sz w:val="28"/>
          <w:szCs w:val="28"/>
        </w:rPr>
      </w:pPr>
      <w:r>
        <w:rPr>
          <w:rFonts w:hint="eastAsia"/>
          <w:b w:val="0"/>
          <w:color w:val="000000"/>
          <w:sz w:val="28"/>
          <w:szCs w:val="28"/>
        </w:rPr>
        <w:lastRenderedPageBreak/>
        <w:t>管理办法附件二:</w:t>
      </w:r>
    </w:p>
    <w:p w:rsidR="00314C80" w:rsidRPr="0001030A" w:rsidRDefault="00314C80" w:rsidP="00314C80">
      <w:pPr>
        <w:pStyle w:val="1"/>
        <w:spacing w:before="0" w:beforeAutospacing="0" w:after="0" w:afterAutospacing="0" w:line="300" w:lineRule="auto"/>
        <w:jc w:val="center"/>
        <w:rPr>
          <w:b w:val="0"/>
          <w:color w:val="000000"/>
          <w:sz w:val="28"/>
          <w:szCs w:val="28"/>
        </w:rPr>
      </w:pPr>
      <w:r w:rsidRPr="0001030A">
        <w:rPr>
          <w:rFonts w:hint="eastAsia"/>
          <w:b w:val="0"/>
          <w:color w:val="000000"/>
          <w:sz w:val="28"/>
          <w:szCs w:val="28"/>
        </w:rPr>
        <w:t>空间应用工程与技术中心工会</w:t>
      </w:r>
    </w:p>
    <w:p w:rsidR="00314C80" w:rsidRPr="0001030A" w:rsidRDefault="00314C80" w:rsidP="00314C80">
      <w:pPr>
        <w:pStyle w:val="1"/>
        <w:spacing w:before="0" w:beforeAutospacing="0" w:after="0" w:afterAutospacing="0" w:line="300" w:lineRule="auto"/>
        <w:jc w:val="center"/>
        <w:rPr>
          <w:b w:val="0"/>
          <w:color w:val="000000"/>
          <w:sz w:val="28"/>
          <w:szCs w:val="28"/>
        </w:rPr>
      </w:pPr>
      <w:r w:rsidRPr="0001030A">
        <w:rPr>
          <w:rFonts w:hint="eastAsia"/>
          <w:b w:val="0"/>
          <w:color w:val="000000"/>
          <w:sz w:val="28"/>
          <w:szCs w:val="28"/>
        </w:rPr>
        <w:t>羽毛球协会章程（范本）</w:t>
      </w:r>
    </w:p>
    <w:p w:rsidR="00314C80" w:rsidRPr="0001030A" w:rsidRDefault="00314C80" w:rsidP="00314C80">
      <w:pPr>
        <w:pStyle w:val="1"/>
        <w:spacing w:before="0" w:beforeAutospacing="0" w:after="0" w:afterAutospacing="0" w:line="300" w:lineRule="auto"/>
        <w:jc w:val="center"/>
        <w:rPr>
          <w:b w:val="0"/>
          <w:color w:val="000000"/>
          <w:sz w:val="28"/>
          <w:szCs w:val="28"/>
        </w:rPr>
      </w:pPr>
    </w:p>
    <w:p w:rsidR="00314C80" w:rsidRPr="0001030A" w:rsidRDefault="00314C80" w:rsidP="00314C80">
      <w:pPr>
        <w:pStyle w:val="1"/>
        <w:spacing w:before="0" w:beforeAutospacing="0" w:after="0" w:afterAutospacing="0" w:line="300" w:lineRule="auto"/>
        <w:jc w:val="center"/>
        <w:rPr>
          <w:b w:val="0"/>
          <w:color w:val="000000"/>
          <w:sz w:val="28"/>
          <w:szCs w:val="28"/>
        </w:rPr>
      </w:pPr>
      <w:r w:rsidRPr="0001030A">
        <w:rPr>
          <w:rFonts w:hint="eastAsia"/>
          <w:b w:val="0"/>
          <w:color w:val="000000"/>
          <w:sz w:val="28"/>
          <w:szCs w:val="28"/>
        </w:rPr>
        <w:t>第一章 总则</w:t>
      </w:r>
    </w:p>
    <w:p w:rsidR="00314C80" w:rsidRPr="0001030A" w:rsidRDefault="00314C80" w:rsidP="00314C80">
      <w:pPr>
        <w:pStyle w:val="1"/>
        <w:spacing w:before="0" w:beforeAutospacing="0" w:after="0" w:afterAutospacing="0" w:line="300" w:lineRule="auto"/>
        <w:jc w:val="both"/>
        <w:rPr>
          <w:rFonts w:cs="Times New Roman"/>
          <w:b w:val="0"/>
          <w:bCs w:val="0"/>
          <w:color w:val="000000"/>
          <w:kern w:val="2"/>
          <w:sz w:val="28"/>
          <w:szCs w:val="28"/>
        </w:rPr>
      </w:pPr>
      <w:r w:rsidRPr="0001030A">
        <w:rPr>
          <w:rFonts w:cs="Times New Roman" w:hint="eastAsia"/>
          <w:b w:val="0"/>
          <w:bCs w:val="0"/>
          <w:color w:val="000000"/>
          <w:kern w:val="2"/>
          <w:sz w:val="28"/>
          <w:szCs w:val="28"/>
        </w:rPr>
        <w:t>第一条 中国科学院空间应用工程与技术中心工会羽毛球协会是在中心工会领导下由职工、学生自发组织的群众性业余组织，简称“空间应用中心羽协”。</w:t>
      </w:r>
    </w:p>
    <w:p w:rsidR="00314C80" w:rsidRPr="0001030A" w:rsidRDefault="00314C80" w:rsidP="00314C80">
      <w:pPr>
        <w:pStyle w:val="1"/>
        <w:spacing w:before="0" w:beforeAutospacing="0" w:after="0" w:afterAutospacing="0" w:line="300" w:lineRule="auto"/>
        <w:jc w:val="both"/>
        <w:rPr>
          <w:rFonts w:cs="Times New Roman"/>
          <w:b w:val="0"/>
          <w:bCs w:val="0"/>
          <w:color w:val="000000"/>
          <w:kern w:val="2"/>
          <w:sz w:val="28"/>
          <w:szCs w:val="28"/>
        </w:rPr>
      </w:pPr>
      <w:r w:rsidRPr="0001030A">
        <w:rPr>
          <w:rFonts w:cs="Times New Roman" w:hint="eastAsia"/>
          <w:b w:val="0"/>
          <w:bCs w:val="0"/>
          <w:color w:val="000000"/>
          <w:kern w:val="2"/>
          <w:sz w:val="28"/>
          <w:szCs w:val="28"/>
        </w:rPr>
        <w:t>第二条 本协会的宗旨是推动和普及我所羽毛球运动的开展，增强职工、学生的全民健身意识。</w:t>
      </w:r>
    </w:p>
    <w:p w:rsidR="00314C80" w:rsidRPr="0001030A" w:rsidRDefault="00314C80" w:rsidP="00314C80">
      <w:pPr>
        <w:pStyle w:val="1"/>
        <w:spacing w:before="0" w:beforeAutospacing="0" w:after="0" w:afterAutospacing="0" w:line="300" w:lineRule="auto"/>
        <w:jc w:val="both"/>
        <w:rPr>
          <w:rFonts w:cs="Times New Roman"/>
          <w:b w:val="0"/>
          <w:bCs w:val="0"/>
          <w:color w:val="000000"/>
          <w:kern w:val="2"/>
          <w:sz w:val="28"/>
          <w:szCs w:val="28"/>
        </w:rPr>
      </w:pPr>
      <w:r w:rsidRPr="0001030A">
        <w:rPr>
          <w:rFonts w:cs="Times New Roman" w:hint="eastAsia"/>
          <w:b w:val="0"/>
          <w:bCs w:val="0"/>
          <w:color w:val="000000"/>
          <w:kern w:val="2"/>
          <w:sz w:val="28"/>
          <w:szCs w:val="28"/>
        </w:rPr>
        <w:t>第三条 本协会以增强体质，丰富业余生活，提高技术水平，促进全所职工、学生的沟通交流和团结，更好地为研究所建设和发展服务为目的。</w:t>
      </w:r>
    </w:p>
    <w:p w:rsidR="00314C80" w:rsidRPr="0001030A" w:rsidRDefault="00314C80" w:rsidP="00314C80">
      <w:pPr>
        <w:pStyle w:val="1"/>
        <w:spacing w:before="0" w:beforeAutospacing="0" w:after="0" w:afterAutospacing="0" w:line="300" w:lineRule="auto"/>
        <w:jc w:val="both"/>
        <w:rPr>
          <w:rFonts w:cs="Times New Roman"/>
          <w:b w:val="0"/>
          <w:bCs w:val="0"/>
          <w:color w:val="000000"/>
          <w:kern w:val="2"/>
          <w:sz w:val="28"/>
          <w:szCs w:val="28"/>
        </w:rPr>
      </w:pPr>
    </w:p>
    <w:p w:rsidR="00314C80" w:rsidRPr="00314C80" w:rsidRDefault="00314C80" w:rsidP="00314C80">
      <w:pPr>
        <w:pStyle w:val="1"/>
        <w:spacing w:before="0" w:beforeAutospacing="0" w:after="0" w:afterAutospacing="0" w:line="300" w:lineRule="auto"/>
        <w:jc w:val="center"/>
        <w:rPr>
          <w:rFonts w:cs="Times New Roman"/>
          <w:b w:val="0"/>
          <w:bCs w:val="0"/>
          <w:color w:val="000000"/>
          <w:kern w:val="2"/>
          <w:sz w:val="28"/>
          <w:szCs w:val="28"/>
        </w:rPr>
      </w:pPr>
      <w:r w:rsidRPr="00314C80">
        <w:rPr>
          <w:rFonts w:cs="Times New Roman" w:hint="eastAsia"/>
          <w:b w:val="0"/>
          <w:bCs w:val="0"/>
          <w:color w:val="000000"/>
          <w:kern w:val="2"/>
          <w:sz w:val="28"/>
          <w:szCs w:val="28"/>
        </w:rPr>
        <w:t>第二章 会员</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第四条：凡中心职工、学生，承认本协会章程，对羽毛球运动具有浓厚的兴趣，能够积极参加本协会开展的各项活动，经本人报名申请，所羽协批准登记，并报中心工会备案，即为协会会员。</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第五条：会员权利：</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（一）在本协会内享有选举权和被选举权；</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（二）有参加本协会组织的各项活动和培训的权利；</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（三）有批评和监督本协会各项工作的权利；</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lastRenderedPageBreak/>
        <w:t>（四）有询问和监督本协会财务开支情况的权利；</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（五）有对协会建设提出意见与建议的权利；</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（六）有退出协会的自由。</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第六条：会员义务：</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（一）遵守本章程的各项规定；</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（二）执行协会决议，听从协会各项活动安排；</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（三）按时交纳会费，作为开展各类活动的经费；</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（四）积极参加协会活动的义务；</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（五）维护本协会利益、爱护公共设施及活动场所。</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（六）自觉维护协会的名誉和形象。</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第七条：会员应积极参加本协会组织的各项文体活动，长达一年没有参加任何活动者或拒绝缴纳会费者，作自动退会处理。会员如有严重违反本章程的行为，经羽协理事会表决通过，予以除名。</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color w:val="000000"/>
          <w:sz w:val="28"/>
          <w:szCs w:val="28"/>
        </w:rPr>
        <w:t> </w:t>
      </w:r>
    </w:p>
    <w:p w:rsidR="00314C80" w:rsidRPr="00314C80" w:rsidRDefault="00314C80" w:rsidP="00314C80">
      <w:pPr>
        <w:pStyle w:val="1"/>
        <w:spacing w:before="0" w:beforeAutospacing="0" w:after="0" w:afterAutospacing="0" w:line="300" w:lineRule="auto"/>
        <w:jc w:val="center"/>
        <w:rPr>
          <w:rFonts w:cs="Times New Roman"/>
          <w:b w:val="0"/>
          <w:bCs w:val="0"/>
          <w:color w:val="000000"/>
          <w:kern w:val="2"/>
          <w:sz w:val="28"/>
          <w:szCs w:val="28"/>
        </w:rPr>
      </w:pPr>
      <w:r w:rsidRPr="00314C80">
        <w:rPr>
          <w:rFonts w:cs="Times New Roman" w:hint="eastAsia"/>
          <w:b w:val="0"/>
          <w:bCs w:val="0"/>
          <w:color w:val="000000"/>
          <w:kern w:val="2"/>
          <w:sz w:val="28"/>
          <w:szCs w:val="28"/>
        </w:rPr>
        <w:t>第三章 组织机构</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第八条  本协会的日常事务管理由羽协理事会负责，其职责是：</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（一）   讨论、制定、修改本会章程；</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（二）   制定活动计划和比赛事宜；</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（三）   吸纳新会员和会员日常管理；</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（四）   组织协会日常活动、训练及比赛；</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（五）   管理本协会的财务活动；</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（六）   定期向中心工会汇报工作。</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lastRenderedPageBreak/>
        <w:t>第九条  理事会成员为：会长1名，副会长2名，秘书长1名，分工负责羽协的工作。</w:t>
      </w:r>
    </w:p>
    <w:p w:rsidR="00314C80" w:rsidRPr="00314C80" w:rsidRDefault="00314C80" w:rsidP="00314C80">
      <w:pPr>
        <w:spacing w:line="300" w:lineRule="auto"/>
        <w:ind w:firstLineChars="400" w:firstLine="1120"/>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会长：负责工作计划和汇报、协会整体活动安排、宣传和对外联系等。</w:t>
      </w:r>
    </w:p>
    <w:p w:rsidR="00314C80" w:rsidRPr="00314C80" w:rsidRDefault="00314C80" w:rsidP="00314C80">
      <w:pPr>
        <w:spacing w:line="300" w:lineRule="auto"/>
        <w:ind w:firstLineChars="400" w:firstLine="1120"/>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副会长：负责会员管理、招新和日常活动、训练及比赛等。</w:t>
      </w:r>
    </w:p>
    <w:p w:rsidR="00314C80" w:rsidRPr="00314C80" w:rsidRDefault="00314C80" w:rsidP="00314C80">
      <w:pPr>
        <w:spacing w:line="300" w:lineRule="auto"/>
        <w:ind w:firstLineChars="400" w:firstLine="1120"/>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秘书长：负责财务管理及协会日常用球的采购等。</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第十条  理事会将根据会员的竞技水平选拔成立羽毛球队，代表中心参加各类比赛活动。</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第十一条  理事会成员条件：</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（一）羽协的正式会员；</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（二）爱好羽毛球运动，在会员中有较大影响力和号召力；</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（三）具有较强的责任心和组织活动能力，热心公益活动。</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第十二条  羽协每年召开一次全体会员会议，通报协会上一年工作状况，研究通过新一年工作计划；每两年改选羽协理事会成员。</w:t>
      </w:r>
    </w:p>
    <w:p w:rsidR="00314C80" w:rsidRPr="00314C80" w:rsidRDefault="00314C80" w:rsidP="00314C80">
      <w:pPr>
        <w:pStyle w:val="1"/>
        <w:spacing w:before="0" w:beforeAutospacing="0" w:after="0" w:afterAutospacing="0" w:line="300" w:lineRule="auto"/>
        <w:jc w:val="center"/>
        <w:rPr>
          <w:rFonts w:cs="Times New Roman"/>
          <w:b w:val="0"/>
          <w:bCs w:val="0"/>
          <w:color w:val="000000"/>
          <w:kern w:val="2"/>
          <w:sz w:val="28"/>
          <w:szCs w:val="28"/>
        </w:rPr>
      </w:pPr>
    </w:p>
    <w:p w:rsidR="00314C80" w:rsidRPr="00314C80" w:rsidRDefault="00314C80" w:rsidP="00314C80">
      <w:pPr>
        <w:pStyle w:val="1"/>
        <w:spacing w:before="0" w:beforeAutospacing="0" w:after="0" w:afterAutospacing="0" w:line="300" w:lineRule="auto"/>
        <w:jc w:val="center"/>
        <w:rPr>
          <w:rFonts w:cs="Times New Roman"/>
          <w:b w:val="0"/>
          <w:bCs w:val="0"/>
          <w:color w:val="000000"/>
          <w:kern w:val="2"/>
          <w:sz w:val="28"/>
          <w:szCs w:val="28"/>
        </w:rPr>
      </w:pPr>
      <w:r w:rsidRPr="00314C80">
        <w:rPr>
          <w:rFonts w:cs="Times New Roman" w:hint="eastAsia"/>
          <w:b w:val="0"/>
          <w:bCs w:val="0"/>
          <w:color w:val="000000"/>
          <w:kern w:val="2"/>
          <w:sz w:val="28"/>
          <w:szCs w:val="28"/>
        </w:rPr>
        <w:t>第四章 活动</w:t>
      </w:r>
    </w:p>
    <w:p w:rsidR="00314C80" w:rsidRPr="0001030A" w:rsidRDefault="00314C80" w:rsidP="00314C80">
      <w:pPr>
        <w:pStyle w:val="a5"/>
        <w:spacing w:line="300" w:lineRule="auto"/>
        <w:ind w:firstLine="560"/>
        <w:rPr>
          <w:rFonts w:ascii="宋体" w:eastAsia="宋体"/>
          <w:color w:val="000000"/>
          <w:sz w:val="28"/>
          <w:szCs w:val="28"/>
        </w:rPr>
      </w:pPr>
      <w:r w:rsidRPr="0001030A">
        <w:rPr>
          <w:rFonts w:ascii="宋体" w:eastAsia="宋体" w:hint="eastAsia"/>
          <w:color w:val="000000"/>
          <w:sz w:val="28"/>
          <w:szCs w:val="28"/>
        </w:rPr>
        <w:t>第十三条：本协会的活动必须遵守研究所的各项规定，依据本会章程，有计划地开展和组织。</w:t>
      </w:r>
    </w:p>
    <w:p w:rsidR="00314C80" w:rsidRPr="0001030A" w:rsidRDefault="00314C80" w:rsidP="00314C80">
      <w:pPr>
        <w:pStyle w:val="a5"/>
        <w:spacing w:line="300" w:lineRule="auto"/>
        <w:ind w:firstLine="560"/>
        <w:rPr>
          <w:rFonts w:ascii="宋体" w:eastAsia="宋体"/>
          <w:color w:val="000000"/>
          <w:sz w:val="28"/>
          <w:szCs w:val="28"/>
        </w:rPr>
      </w:pPr>
      <w:r w:rsidRPr="0001030A">
        <w:rPr>
          <w:rFonts w:ascii="宋体" w:eastAsia="宋体" w:hint="eastAsia"/>
          <w:color w:val="000000"/>
          <w:sz w:val="28"/>
          <w:szCs w:val="28"/>
        </w:rPr>
        <w:t>第十四条：本协会的活动任务是：组织会员进行羽毛球球技切磋，提高会员的技术水平，代表中心参加各类羽毛球比赛、活动。</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第十五条 活动内容和形式</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（一）</w:t>
      </w:r>
      <w:r w:rsidRPr="00314C80">
        <w:rPr>
          <w:rFonts w:ascii="宋体" w:eastAsia="宋体" w:hAnsi="宋体" w:cs="Times New Roman"/>
          <w:color w:val="000000"/>
          <w:sz w:val="28"/>
          <w:szCs w:val="28"/>
        </w:rPr>
        <w:t>  </w:t>
      </w:r>
      <w:r w:rsidRPr="00314C80">
        <w:rPr>
          <w:rFonts w:ascii="宋体" w:eastAsia="宋体" w:hAnsi="宋体" w:cs="Times New Roman" w:hint="eastAsia"/>
          <w:color w:val="000000"/>
          <w:sz w:val="28"/>
          <w:szCs w:val="28"/>
        </w:rPr>
        <w:t xml:space="preserve"> 日常的羽毛球活动；</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lastRenderedPageBreak/>
        <w:t>（二）</w:t>
      </w:r>
      <w:r w:rsidRPr="00314C80">
        <w:rPr>
          <w:rFonts w:ascii="宋体" w:eastAsia="宋体" w:hAnsi="宋体" w:cs="Times New Roman"/>
          <w:color w:val="000000"/>
          <w:sz w:val="28"/>
          <w:szCs w:val="28"/>
        </w:rPr>
        <w:t>  </w:t>
      </w:r>
      <w:r w:rsidRPr="00314C80">
        <w:rPr>
          <w:rFonts w:ascii="宋体" w:eastAsia="宋体" w:hAnsi="宋体" w:cs="Times New Roman" w:hint="eastAsia"/>
          <w:color w:val="000000"/>
          <w:sz w:val="28"/>
          <w:szCs w:val="28"/>
        </w:rPr>
        <w:t xml:space="preserve"> 羽毛球培训；</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（三）</w:t>
      </w:r>
      <w:r w:rsidRPr="00314C80">
        <w:rPr>
          <w:rFonts w:ascii="宋体" w:eastAsia="宋体" w:hAnsi="宋体" w:cs="Times New Roman"/>
          <w:color w:val="000000"/>
          <w:sz w:val="28"/>
          <w:szCs w:val="28"/>
        </w:rPr>
        <w:t>  </w:t>
      </w:r>
      <w:r w:rsidRPr="00314C80">
        <w:rPr>
          <w:rFonts w:ascii="宋体" w:eastAsia="宋体" w:hAnsi="宋体" w:cs="Times New Roman" w:hint="eastAsia"/>
          <w:color w:val="000000"/>
          <w:sz w:val="28"/>
          <w:szCs w:val="28"/>
        </w:rPr>
        <w:t xml:space="preserve"> 组织外出参赛；</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（四）</w:t>
      </w:r>
      <w:r w:rsidRPr="00314C80">
        <w:rPr>
          <w:rFonts w:ascii="宋体" w:eastAsia="宋体" w:hAnsi="宋体" w:cs="Times New Roman"/>
          <w:color w:val="000000"/>
          <w:sz w:val="28"/>
          <w:szCs w:val="28"/>
        </w:rPr>
        <w:t>  </w:t>
      </w:r>
      <w:r w:rsidRPr="00314C80">
        <w:rPr>
          <w:rFonts w:ascii="宋体" w:eastAsia="宋体" w:hAnsi="宋体" w:cs="Times New Roman" w:hint="eastAsia"/>
          <w:color w:val="000000"/>
          <w:sz w:val="28"/>
          <w:szCs w:val="28"/>
        </w:rPr>
        <w:t xml:space="preserve"> 组织内部的羽毛球比赛。</w:t>
      </w:r>
    </w:p>
    <w:p w:rsidR="00314C80" w:rsidRPr="00314C80" w:rsidRDefault="00314C80" w:rsidP="00314C80">
      <w:pPr>
        <w:spacing w:line="300" w:lineRule="auto"/>
        <w:rPr>
          <w:rFonts w:ascii="宋体" w:eastAsia="宋体" w:hAnsi="宋体" w:cs="Times New Roman"/>
          <w:color w:val="000000"/>
          <w:sz w:val="28"/>
          <w:szCs w:val="28"/>
        </w:rPr>
      </w:pPr>
    </w:p>
    <w:p w:rsidR="00314C80" w:rsidRPr="00314C80" w:rsidRDefault="00314C80" w:rsidP="00314C80">
      <w:pPr>
        <w:pStyle w:val="1"/>
        <w:spacing w:before="0" w:beforeAutospacing="0" w:after="0" w:afterAutospacing="0" w:line="300" w:lineRule="auto"/>
        <w:jc w:val="center"/>
        <w:rPr>
          <w:rFonts w:cs="Times New Roman"/>
          <w:b w:val="0"/>
          <w:bCs w:val="0"/>
          <w:color w:val="000000"/>
          <w:kern w:val="2"/>
          <w:sz w:val="28"/>
          <w:szCs w:val="28"/>
        </w:rPr>
      </w:pPr>
      <w:r w:rsidRPr="00314C80">
        <w:rPr>
          <w:rFonts w:cs="Times New Roman" w:hint="eastAsia"/>
          <w:b w:val="0"/>
          <w:bCs w:val="0"/>
          <w:color w:val="000000"/>
          <w:kern w:val="2"/>
          <w:sz w:val="28"/>
          <w:szCs w:val="28"/>
        </w:rPr>
        <w:t>第五章 财务管理制度</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第十六条：本协会的经费来源：</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（一）会员交纳的会员费；</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（二）中心工会的拨款；</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（三）其他经费来源。</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第十七条：本协会每年向会员收取一次性会员费，会费标准由协会理事会讨论研究并制定。</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八条：本协会的经费由秘书长负责管理，会员费、中心工会拨款、其他经济来源及各项活动收支情况必须设立专用帐簿登记，并随时接受中心工会及会员的监督检查。协会理事会人事变动前要公布和清理帐目。</w:t>
      </w:r>
    </w:p>
    <w:p w:rsidR="00314C80" w:rsidRPr="00314C80" w:rsidRDefault="00314C80" w:rsidP="00314C80">
      <w:pPr>
        <w:spacing w:line="300" w:lineRule="auto"/>
        <w:rPr>
          <w:rFonts w:ascii="宋体" w:eastAsia="宋体" w:hAnsi="宋体" w:cs="Times New Roman"/>
          <w:color w:val="000000"/>
          <w:sz w:val="28"/>
          <w:szCs w:val="28"/>
        </w:rPr>
      </w:pPr>
    </w:p>
    <w:p w:rsidR="00314C80" w:rsidRPr="00314C80" w:rsidRDefault="00314C80" w:rsidP="00314C80">
      <w:pPr>
        <w:pStyle w:val="1"/>
        <w:spacing w:before="0" w:beforeAutospacing="0" w:after="0" w:afterAutospacing="0" w:line="300" w:lineRule="auto"/>
        <w:jc w:val="center"/>
        <w:rPr>
          <w:rFonts w:cs="Times New Roman"/>
          <w:b w:val="0"/>
          <w:bCs w:val="0"/>
          <w:color w:val="000000"/>
          <w:kern w:val="2"/>
          <w:sz w:val="28"/>
          <w:szCs w:val="28"/>
        </w:rPr>
      </w:pPr>
      <w:r w:rsidRPr="00314C80">
        <w:rPr>
          <w:rFonts w:cs="Times New Roman" w:hint="eastAsia"/>
          <w:b w:val="0"/>
          <w:bCs w:val="0"/>
          <w:color w:val="000000"/>
          <w:kern w:val="2"/>
          <w:sz w:val="28"/>
          <w:szCs w:val="28"/>
        </w:rPr>
        <w:t>第六章 附则</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第十九条：本章程由协会理事会负责制定，并根据协会会员的合理建议及中心工会的要求进行更改。</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第二十条：本章程的最终解释权归本协会理事会。</w:t>
      </w:r>
    </w:p>
    <w:p w:rsidR="00314C80" w:rsidRPr="00314C80" w:rsidRDefault="00314C80" w:rsidP="00314C80">
      <w:pPr>
        <w:spacing w:line="300" w:lineRule="auto"/>
        <w:rPr>
          <w:rFonts w:ascii="宋体" w:eastAsia="宋体" w:hAnsi="宋体" w:cs="Times New Roman"/>
          <w:color w:val="000000"/>
          <w:sz w:val="28"/>
          <w:szCs w:val="28"/>
        </w:rPr>
      </w:pPr>
      <w:r w:rsidRPr="00314C80">
        <w:rPr>
          <w:rFonts w:ascii="宋体" w:eastAsia="宋体" w:hAnsi="宋体" w:cs="Times New Roman" w:hint="eastAsia"/>
          <w:color w:val="000000"/>
          <w:sz w:val="28"/>
          <w:szCs w:val="28"/>
        </w:rPr>
        <w:t>第二十一条：本章程自公布之日起生效。</w:t>
      </w:r>
    </w:p>
    <w:p w:rsidR="00314C80" w:rsidRPr="00314C80" w:rsidRDefault="00314C80">
      <w:pPr>
        <w:rPr>
          <w:rFonts w:ascii="宋体" w:eastAsia="宋体" w:hAnsi="宋体" w:cs="Times New Roman"/>
          <w:color w:val="000000"/>
          <w:sz w:val="28"/>
          <w:szCs w:val="28"/>
        </w:rPr>
      </w:pPr>
    </w:p>
    <w:sectPr w:rsidR="00314C80" w:rsidRPr="00314C80" w:rsidSect="001F29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6D9" w:rsidRDefault="00A356D9" w:rsidP="00314C80">
      <w:r>
        <w:separator/>
      </w:r>
    </w:p>
  </w:endnote>
  <w:endnote w:type="continuationSeparator" w:id="1">
    <w:p w:rsidR="00A356D9" w:rsidRDefault="00A356D9" w:rsidP="00314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6D9" w:rsidRDefault="00A356D9" w:rsidP="00314C80">
      <w:r>
        <w:separator/>
      </w:r>
    </w:p>
  </w:footnote>
  <w:footnote w:type="continuationSeparator" w:id="1">
    <w:p w:rsidR="00A356D9" w:rsidRDefault="00A356D9" w:rsidP="00314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C80"/>
    <w:rsid w:val="00186D92"/>
    <w:rsid w:val="001F298A"/>
    <w:rsid w:val="00314C80"/>
    <w:rsid w:val="00A356D9"/>
    <w:rsid w:val="00F70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80"/>
    <w:pPr>
      <w:widowControl w:val="0"/>
      <w:jc w:val="both"/>
    </w:pPr>
  </w:style>
  <w:style w:type="paragraph" w:styleId="1">
    <w:name w:val="heading 1"/>
    <w:basedOn w:val="a"/>
    <w:link w:val="1Char"/>
    <w:qFormat/>
    <w:rsid w:val="00314C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4C80"/>
    <w:rPr>
      <w:sz w:val="18"/>
      <w:szCs w:val="18"/>
    </w:rPr>
  </w:style>
  <w:style w:type="paragraph" w:styleId="a4">
    <w:name w:val="footer"/>
    <w:basedOn w:val="a"/>
    <w:link w:val="Char0"/>
    <w:uiPriority w:val="99"/>
    <w:semiHidden/>
    <w:unhideWhenUsed/>
    <w:rsid w:val="00314C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4C80"/>
    <w:rPr>
      <w:sz w:val="18"/>
      <w:szCs w:val="18"/>
    </w:rPr>
  </w:style>
  <w:style w:type="paragraph" w:styleId="a5">
    <w:name w:val="Body Text Indent"/>
    <w:basedOn w:val="a"/>
    <w:link w:val="Char1"/>
    <w:rsid w:val="00314C80"/>
    <w:pPr>
      <w:ind w:firstLineChars="200" w:firstLine="640"/>
    </w:pPr>
    <w:rPr>
      <w:rFonts w:ascii="仿宋_GB2312" w:eastAsia="仿宋_GB2312" w:hAnsi="宋体" w:cs="Times New Roman"/>
      <w:sz w:val="32"/>
      <w:szCs w:val="24"/>
    </w:rPr>
  </w:style>
  <w:style w:type="character" w:customStyle="1" w:styleId="Char1">
    <w:name w:val="正文文本缩进 Char"/>
    <w:basedOn w:val="a0"/>
    <w:link w:val="a5"/>
    <w:rsid w:val="00314C80"/>
    <w:rPr>
      <w:rFonts w:ascii="仿宋_GB2312" w:eastAsia="仿宋_GB2312" w:hAnsi="宋体" w:cs="Times New Roman"/>
      <w:sz w:val="32"/>
      <w:szCs w:val="24"/>
    </w:rPr>
  </w:style>
  <w:style w:type="character" w:customStyle="1" w:styleId="1Char">
    <w:name w:val="标题 1 Char"/>
    <w:basedOn w:val="a0"/>
    <w:link w:val="1"/>
    <w:rsid w:val="00314C8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杜晓明</dc:creator>
  <cp:keywords/>
  <dc:description/>
  <cp:lastModifiedBy>杜晓明</cp:lastModifiedBy>
  <cp:revision>3</cp:revision>
  <dcterms:created xsi:type="dcterms:W3CDTF">2014-04-17T05:32:00Z</dcterms:created>
  <dcterms:modified xsi:type="dcterms:W3CDTF">2014-04-17T05:38:00Z</dcterms:modified>
</cp:coreProperties>
</file>