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07" w:rsidRPr="00062307" w:rsidRDefault="00062307" w:rsidP="0006230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062307">
        <w:rPr>
          <w:rFonts w:ascii="黑体" w:eastAsia="黑体" w:hAnsi="黑体" w:hint="eastAsia"/>
          <w:b/>
          <w:sz w:val="36"/>
          <w:szCs w:val="36"/>
        </w:rPr>
        <w:t>申请</w:t>
      </w:r>
      <w:r w:rsidRPr="00062307">
        <w:rPr>
          <w:rFonts w:ascii="黑体" w:eastAsia="黑体" w:hAnsi="黑体"/>
          <w:b/>
          <w:sz w:val="36"/>
          <w:szCs w:val="36"/>
        </w:rPr>
        <w:t>材料清单</w:t>
      </w:r>
    </w:p>
    <w:p w:rsidR="00062307" w:rsidRDefault="00062307" w:rsidP="005C1B3D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5C1B3D" w:rsidRDefault="00062307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062307">
        <w:rPr>
          <w:rFonts w:ascii="仿宋_GB2312" w:eastAsia="仿宋_GB2312" w:hint="eastAsia"/>
          <w:sz w:val="24"/>
          <w:szCs w:val="24"/>
        </w:rPr>
        <w:t>申请中心博士后研究工作人员，如实提供、填写信息，</w:t>
      </w:r>
      <w:r w:rsidRPr="00062307">
        <w:rPr>
          <w:rFonts w:ascii="仿宋_GB2312" w:eastAsia="仿宋_GB2312"/>
          <w:sz w:val="24"/>
          <w:szCs w:val="24"/>
        </w:rPr>
        <w:t>一旦发现</w:t>
      </w:r>
      <w:r w:rsidRPr="00062307">
        <w:rPr>
          <w:rFonts w:ascii="仿宋_GB2312" w:eastAsia="仿宋_GB2312" w:hint="eastAsia"/>
          <w:sz w:val="24"/>
          <w:szCs w:val="24"/>
        </w:rPr>
        <w:t>提供</w:t>
      </w:r>
      <w:r w:rsidRPr="00062307">
        <w:rPr>
          <w:rFonts w:ascii="仿宋_GB2312" w:eastAsia="仿宋_GB2312"/>
          <w:sz w:val="24"/>
          <w:szCs w:val="24"/>
        </w:rPr>
        <w:t>伪造</w:t>
      </w:r>
      <w:r w:rsidRPr="00062307">
        <w:rPr>
          <w:rFonts w:ascii="仿宋_GB2312" w:eastAsia="仿宋_GB2312" w:hint="eastAsia"/>
          <w:sz w:val="24"/>
          <w:szCs w:val="24"/>
        </w:rPr>
        <w:t>信息</w:t>
      </w:r>
      <w:r w:rsidRPr="00062307">
        <w:rPr>
          <w:rFonts w:ascii="仿宋_GB2312" w:eastAsia="仿宋_GB2312"/>
          <w:sz w:val="24"/>
          <w:szCs w:val="24"/>
        </w:rPr>
        <w:t>，将取消</w:t>
      </w:r>
      <w:r w:rsidRPr="00062307">
        <w:rPr>
          <w:rFonts w:ascii="仿宋_GB2312" w:eastAsia="仿宋_GB2312" w:hint="eastAsia"/>
          <w:sz w:val="24"/>
          <w:szCs w:val="24"/>
        </w:rPr>
        <w:t>其本人</w:t>
      </w:r>
      <w:r w:rsidRPr="00062307">
        <w:rPr>
          <w:rFonts w:ascii="仿宋_GB2312" w:eastAsia="仿宋_GB2312"/>
          <w:sz w:val="24"/>
          <w:szCs w:val="24"/>
        </w:rPr>
        <w:t>申请资格。</w:t>
      </w:r>
      <w:r w:rsidRPr="00062307">
        <w:rPr>
          <w:rFonts w:ascii="仿宋_GB2312" w:eastAsia="仿宋_GB2312" w:hint="eastAsia"/>
          <w:sz w:val="24"/>
          <w:szCs w:val="24"/>
        </w:rPr>
        <w:t>申请人以下</w:t>
      </w:r>
      <w:r>
        <w:rPr>
          <w:rFonts w:ascii="仿宋_GB2312" w:eastAsia="仿宋_GB2312"/>
          <w:sz w:val="24"/>
          <w:szCs w:val="24"/>
        </w:rPr>
        <w:t>材料</w:t>
      </w:r>
      <w:r>
        <w:rPr>
          <w:rFonts w:ascii="仿宋_GB2312" w:eastAsia="仿宋_GB2312" w:hint="eastAsia"/>
          <w:sz w:val="24"/>
          <w:szCs w:val="24"/>
        </w:rPr>
        <w:t>齐全</w:t>
      </w:r>
      <w:r>
        <w:rPr>
          <w:rFonts w:ascii="仿宋_GB2312" w:eastAsia="仿宋_GB2312"/>
          <w:sz w:val="24"/>
          <w:szCs w:val="24"/>
        </w:rPr>
        <w:t>后</w:t>
      </w:r>
      <w:r w:rsidRPr="00062307">
        <w:rPr>
          <w:rFonts w:ascii="仿宋_GB2312" w:eastAsia="仿宋_GB2312"/>
          <w:sz w:val="24"/>
          <w:szCs w:val="24"/>
        </w:rPr>
        <w:t>，需</w:t>
      </w:r>
      <w:r w:rsidR="005C1B3D" w:rsidRPr="00062307">
        <w:rPr>
          <w:rFonts w:ascii="仿宋_GB2312" w:eastAsia="仿宋_GB2312" w:hint="eastAsia"/>
          <w:sz w:val="24"/>
          <w:szCs w:val="24"/>
        </w:rPr>
        <w:t>将电子版及</w:t>
      </w:r>
      <w:r w:rsidR="005C1B3D" w:rsidRPr="00062307">
        <w:rPr>
          <w:rFonts w:ascii="仿宋_GB2312" w:eastAsia="仿宋_GB2312"/>
          <w:sz w:val="24"/>
          <w:szCs w:val="24"/>
        </w:rPr>
        <w:t>纸质版</w:t>
      </w:r>
      <w:r w:rsidR="005C1B3D" w:rsidRPr="00062307">
        <w:rPr>
          <w:rFonts w:ascii="仿宋_GB2312" w:eastAsia="仿宋_GB2312" w:hint="eastAsia"/>
          <w:sz w:val="24"/>
          <w:szCs w:val="24"/>
        </w:rPr>
        <w:t>提交至人事教育处。</w:t>
      </w:r>
    </w:p>
    <w:p w:rsidR="00062307" w:rsidRPr="00554346" w:rsidRDefault="00062307" w:rsidP="005C1B3D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1、《博士后进站申请表》（电子版需提供签字、盖章后的扫描件）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2、《申请博士后政审表》（电子版需提供签字、盖章后的扫描件）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3、身份证复印件；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4、博士学位证书复印件（若学位证书尚未发放，可提供博士学位授予证明）；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5、反映本人研究水平材料复印件，如成果鉴定证书、获奖证书、已发表文章录用证明、专利授予书、博士学位论文等；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6、二位以上专家推荐信原件（其中一位</w:t>
      </w:r>
      <w:r>
        <w:rPr>
          <w:rFonts w:ascii="仿宋_GB2312" w:eastAsia="仿宋_GB2312" w:hint="eastAsia"/>
          <w:sz w:val="24"/>
          <w:szCs w:val="24"/>
        </w:rPr>
        <w:t>为申请人博士</w:t>
      </w:r>
      <w:r w:rsidRPr="00554346">
        <w:rPr>
          <w:rFonts w:ascii="仿宋_GB2312" w:eastAsia="仿宋_GB2312" w:hint="eastAsia"/>
          <w:sz w:val="24"/>
          <w:szCs w:val="24"/>
        </w:rPr>
        <w:t>指导教师）；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、</w:t>
      </w:r>
      <w:r w:rsidR="00D9728E">
        <w:rPr>
          <w:rFonts w:ascii="仿宋_GB2312" w:eastAsia="仿宋_GB2312" w:hint="eastAsia"/>
          <w:sz w:val="24"/>
          <w:szCs w:val="24"/>
        </w:rPr>
        <w:t>三个月内“</w:t>
      </w:r>
      <w:r w:rsidR="00D9728E">
        <w:rPr>
          <w:rFonts w:ascii="仿宋_GB2312" w:eastAsia="仿宋_GB2312"/>
          <w:sz w:val="24"/>
          <w:szCs w:val="24"/>
        </w:rPr>
        <w:t>北京市</w:t>
      </w:r>
      <w:r w:rsidR="00D9728E">
        <w:rPr>
          <w:rFonts w:ascii="仿宋_GB2312" w:eastAsia="仿宋_GB2312" w:hint="eastAsia"/>
          <w:sz w:val="24"/>
          <w:szCs w:val="24"/>
        </w:rPr>
        <w:t>海淀</w:t>
      </w:r>
      <w:r w:rsidRPr="00554346">
        <w:rPr>
          <w:rFonts w:ascii="仿宋_GB2312" w:eastAsia="仿宋_GB2312" w:hint="eastAsia"/>
          <w:sz w:val="24"/>
          <w:szCs w:val="24"/>
        </w:rPr>
        <w:t>医院</w:t>
      </w:r>
      <w:r w:rsidR="00D9728E">
        <w:rPr>
          <w:rFonts w:ascii="仿宋_GB2312" w:eastAsia="仿宋_GB2312" w:hint="eastAsia"/>
          <w:sz w:val="24"/>
          <w:szCs w:val="24"/>
        </w:rPr>
        <w:t>”或“</w:t>
      </w:r>
      <w:r w:rsidR="00D9728E">
        <w:rPr>
          <w:rFonts w:ascii="仿宋_GB2312" w:eastAsia="仿宋_GB2312"/>
          <w:sz w:val="24"/>
          <w:szCs w:val="24"/>
        </w:rPr>
        <w:t>北京市中关村医院</w:t>
      </w:r>
      <w:r w:rsidR="00D9728E">
        <w:rPr>
          <w:rFonts w:ascii="仿宋_GB2312" w:eastAsia="仿宋_GB2312" w:hint="eastAsia"/>
          <w:sz w:val="24"/>
          <w:szCs w:val="24"/>
        </w:rPr>
        <w:t>”体检报告</w:t>
      </w:r>
      <w:r w:rsidRPr="00554346">
        <w:rPr>
          <w:rFonts w:ascii="仿宋_GB2312" w:eastAsia="仿宋_GB2312" w:hint="eastAsia"/>
          <w:sz w:val="24"/>
          <w:szCs w:val="24"/>
        </w:rPr>
        <w:t>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8、委托培养、定向培养、在职工作及现役军人身份人员，应提交委托单位、定向单位、工作单位或所在部队同意脱产从事博士后研究工作证明材料原件、在站</w:t>
      </w:r>
      <w:bookmarkStart w:id="0" w:name="_GoBack"/>
      <w:bookmarkEnd w:id="0"/>
      <w:r w:rsidRPr="00554346">
        <w:rPr>
          <w:rFonts w:ascii="仿宋_GB2312" w:eastAsia="仿宋_GB2312" w:hint="eastAsia"/>
          <w:sz w:val="24"/>
          <w:szCs w:val="24"/>
        </w:rPr>
        <w:t>期间提供相应工资福利待遇证明原件及出站后分配意见原件。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9、留学回国人员，需提交</w:t>
      </w:r>
      <w:r w:rsidRPr="000769EA">
        <w:rPr>
          <w:rFonts w:ascii="仿宋_GB2312" w:eastAsia="仿宋_GB2312" w:hint="eastAsia"/>
          <w:sz w:val="24"/>
          <w:szCs w:val="24"/>
        </w:rPr>
        <w:t>中华人民共和国驻外使领馆教育处（组）推荐意见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学历证明及</w:t>
      </w:r>
      <w:r w:rsidRPr="00554346">
        <w:rPr>
          <w:rFonts w:ascii="仿宋_GB2312" w:eastAsia="仿宋_GB2312" w:hint="eastAsia"/>
          <w:sz w:val="24"/>
          <w:szCs w:val="24"/>
        </w:rPr>
        <w:t>留学回国人员（派遣）证明复印件；在国外获长期居住证人员，提交国外长期居住证复印件；</w:t>
      </w:r>
    </w:p>
    <w:p w:rsidR="005C1B3D" w:rsidRPr="00554346" w:rsidRDefault="005C1B3D" w:rsidP="005C1B3D">
      <w:pPr>
        <w:spacing w:line="360" w:lineRule="auto"/>
        <w:rPr>
          <w:rFonts w:ascii="仿宋_GB2312" w:eastAsia="仿宋_GB2312"/>
          <w:sz w:val="24"/>
          <w:szCs w:val="24"/>
        </w:rPr>
      </w:pPr>
      <w:r w:rsidRPr="00554346">
        <w:rPr>
          <w:rFonts w:ascii="仿宋_GB2312" w:eastAsia="仿宋_GB2312" w:hint="eastAsia"/>
          <w:sz w:val="24"/>
          <w:szCs w:val="24"/>
        </w:rPr>
        <w:t>10、辞</w:t>
      </w:r>
      <w:r>
        <w:rPr>
          <w:rFonts w:ascii="仿宋_GB2312" w:eastAsia="仿宋_GB2312" w:hint="eastAsia"/>
          <w:sz w:val="24"/>
          <w:szCs w:val="24"/>
        </w:rPr>
        <w:t>(离)</w:t>
      </w:r>
      <w:r w:rsidRPr="00554346">
        <w:rPr>
          <w:rFonts w:ascii="仿宋_GB2312" w:eastAsia="仿宋_GB2312" w:hint="eastAsia"/>
          <w:sz w:val="24"/>
          <w:szCs w:val="24"/>
        </w:rPr>
        <w:t>职人员，需提交原工作单位人事部门，或地方政府人事部门所属人才流动服务机构出具的辞</w:t>
      </w:r>
      <w:r>
        <w:rPr>
          <w:rFonts w:ascii="仿宋_GB2312" w:eastAsia="仿宋_GB2312" w:hint="eastAsia"/>
          <w:sz w:val="24"/>
          <w:szCs w:val="24"/>
        </w:rPr>
        <w:t>（离）</w:t>
      </w:r>
      <w:r w:rsidRPr="00554346">
        <w:rPr>
          <w:rFonts w:ascii="仿宋_GB2312" w:eastAsia="仿宋_GB2312" w:hint="eastAsia"/>
          <w:sz w:val="24"/>
          <w:szCs w:val="24"/>
        </w:rPr>
        <w:t>职证明原件；</w:t>
      </w:r>
    </w:p>
    <w:p w:rsidR="00981477" w:rsidRDefault="005C1B3D" w:rsidP="005C1B3D">
      <w:r w:rsidRPr="00554346">
        <w:rPr>
          <w:rFonts w:ascii="仿宋_GB2312" w:eastAsia="仿宋_GB2312" w:hint="eastAsia"/>
          <w:sz w:val="24"/>
          <w:szCs w:val="24"/>
        </w:rPr>
        <w:t>11、复员或转业军人，需提交复员证或转业证</w:t>
      </w:r>
      <w:r>
        <w:rPr>
          <w:rFonts w:ascii="仿宋_GB2312" w:eastAsia="仿宋_GB2312" w:hint="eastAsia"/>
          <w:sz w:val="24"/>
          <w:szCs w:val="24"/>
        </w:rPr>
        <w:t>复印件</w:t>
      </w:r>
      <w:r w:rsidRPr="00554346">
        <w:rPr>
          <w:rFonts w:ascii="仿宋_GB2312" w:eastAsia="仿宋_GB2312" w:hint="eastAsia"/>
          <w:sz w:val="24"/>
          <w:szCs w:val="24"/>
        </w:rPr>
        <w:t>。</w:t>
      </w:r>
    </w:p>
    <w:sectPr w:rsidR="0098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79" w:rsidRDefault="006B0979" w:rsidP="00062307">
      <w:r>
        <w:separator/>
      </w:r>
    </w:p>
  </w:endnote>
  <w:endnote w:type="continuationSeparator" w:id="0">
    <w:p w:rsidR="006B0979" w:rsidRDefault="006B0979" w:rsidP="000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79" w:rsidRDefault="006B0979" w:rsidP="00062307">
      <w:r>
        <w:separator/>
      </w:r>
    </w:p>
  </w:footnote>
  <w:footnote w:type="continuationSeparator" w:id="0">
    <w:p w:rsidR="006B0979" w:rsidRDefault="006B0979" w:rsidP="0006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D"/>
    <w:rsid w:val="00062307"/>
    <w:rsid w:val="002F7DC1"/>
    <w:rsid w:val="005C1B3D"/>
    <w:rsid w:val="006B0979"/>
    <w:rsid w:val="00981477"/>
    <w:rsid w:val="00D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3429A-B022-4FAD-8FBB-4FD26B2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2018-08-19T06:13:00Z</dcterms:created>
  <dcterms:modified xsi:type="dcterms:W3CDTF">2018-08-19T06:39:00Z</dcterms:modified>
</cp:coreProperties>
</file>